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p w14:paraId="04000000">
      <w:pPr>
        <w:spacing w:after="0" w:before="0" w:line="240" w:lineRule="auto"/>
        <w:ind w:firstLine="0" w:left="0" w:right="0"/>
        <w:jc w:val="center"/>
        <w:rPr>
          <w:b w:val="1"/>
        </w:rPr>
      </w:pPr>
      <w:r>
        <w:rPr>
          <w:b w:val="1"/>
        </w:rPr>
        <w:t>С 01.03.2026 изменяется</w:t>
      </w:r>
      <w:r>
        <w:rPr>
          <w:b w:val="1"/>
        </w:rPr>
        <w:t xml:space="preserve"> срок, определяющий плату за жилое помещение и коммунальные услуги</w:t>
      </w:r>
    </w:p>
    <w:p w14:paraId="05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p w14:paraId="06000000">
      <w:pPr>
        <w:spacing w:after="0" w:before="0" w:line="240" w:lineRule="auto"/>
        <w:ind w:firstLine="709" w:left="0" w:right="0"/>
        <w:jc w:val="both"/>
        <w:rPr>
          <w:b w:val="0"/>
          <w:color w:val="000000"/>
          <w:u w:val="none"/>
        </w:rPr>
      </w:pPr>
      <w:r>
        <w:rPr>
          <w:b w:val="0"/>
          <w:color w:val="000000"/>
          <w:u w:val="none"/>
        </w:rPr>
        <w:t>С 01.03.2026 года вступают в силу изменения, внесенные Федеральным законом от 24.06.2025 № 177-ФЗ в ч. 1 ст. 155 Жилищного кодекса Российской Федерации, согласно которым срок, определяющий плату за жилое помещение и коммунальные услуги будет устанавливаться ежемесячно до 15 числа месяца, следующего за истекшим (</w:t>
      </w:r>
      <w:r>
        <w:rPr>
          <w:b w:val="0"/>
          <w:strike w:val="0"/>
          <w:color w:val="000000"/>
          <w:u w:color="000000" w:val="none"/>
        </w:rPr>
        <w:t>ч. 1 ст. 155</w:t>
      </w:r>
      <w:r>
        <w:rPr>
          <w:b w:val="0"/>
          <w:color w:val="000000"/>
          <w:u w:val="none"/>
        </w:rPr>
        <w:t xml:space="preserve"> </w:t>
      </w:r>
      <w:r>
        <w:rPr>
          <w:b w:val="0"/>
          <w:color w:val="000000"/>
          <w:u w:val="none"/>
        </w:rPr>
        <w:t>ЖК РФ;</w:t>
      </w:r>
      <w:r>
        <w:rPr>
          <w:b w:val="0"/>
          <w:color w:val="000000"/>
          <w:u w:val="none"/>
        </w:rPr>
        <w:t xml:space="preserve"> </w:t>
      </w:r>
      <w:r>
        <w:rPr>
          <w:b w:val="0"/>
          <w:strike w:val="0"/>
          <w:color w:val="000000"/>
          <w:u w:color="000000" w:val="none"/>
        </w:rPr>
        <w:t>пп. «а» п. 1 ст. 1</w:t>
      </w:r>
      <w:r>
        <w:rPr>
          <w:b w:val="0"/>
          <w:color w:val="000000"/>
          <w:u w:val="none"/>
        </w:rPr>
        <w:t>,</w:t>
      </w:r>
      <w:r>
        <w:rPr>
          <w:b w:val="0"/>
          <w:color w:val="000000"/>
          <w:u w:val="none"/>
        </w:rPr>
        <w:t xml:space="preserve"> </w:t>
      </w:r>
      <w:r>
        <w:rPr>
          <w:b w:val="0"/>
          <w:strike w:val="0"/>
          <w:color w:val="000000"/>
          <w:u w:color="000000" w:val="none"/>
        </w:rPr>
        <w:t>ст. 3</w:t>
      </w:r>
      <w:r>
        <w:rPr>
          <w:b w:val="0"/>
          <w:color w:val="000000"/>
          <w:u w:val="none"/>
        </w:rPr>
        <w:t xml:space="preserve"> </w:t>
      </w:r>
      <w:r>
        <w:rPr>
          <w:b w:val="0"/>
          <w:color w:val="000000"/>
          <w:u w:val="none"/>
        </w:rPr>
        <w:t>Закона от 24.06.2025 N 177-ФЗ).</w:t>
      </w:r>
    </w:p>
    <w:p w14:paraId="07000000">
      <w:pPr>
        <w:spacing w:after="0" w:before="0" w:line="240" w:lineRule="auto"/>
        <w:ind w:firstLine="709" w:left="0" w:right="0"/>
        <w:jc w:val="both"/>
        <w:rPr>
          <w:b w:val="0"/>
        </w:rPr>
      </w:pPr>
      <w:r>
        <w:rPr>
          <w:b w:val="0"/>
          <w:color w:val="000000"/>
          <w:u w:val="none"/>
        </w:rPr>
        <w:t>Данное правило действует, если иной срок не установлен договором управления многоквартирным домом либо решением общего собрания членов ТСЖ, жилищного кооператива</w:t>
      </w:r>
      <w:r>
        <w:rPr>
          <w:b w:val="0"/>
        </w:rPr>
        <w:t xml:space="preserve"> или иного специализированного потребительского кооператива, созданного в целях удовлетворения потребностей граждан в жилье в соответствии с федеральным законом о таком кооперативе.</w:t>
      </w:r>
    </w:p>
    <w:p w14:paraId="08000000">
      <w:pPr>
        <w:spacing w:after="0" w:before="0" w:line="240" w:lineRule="auto"/>
        <w:ind w:firstLine="709" w:left="0" w:right="0"/>
        <w:jc w:val="both"/>
        <w:rPr>
          <w:b w:val="0"/>
        </w:rPr>
      </w:pPr>
      <w:r>
        <w:rPr>
          <w:b w:val="0"/>
        </w:rPr>
        <w:t>В настоящее время плата за жилое помещение и коммунальные услуги вносится ежемесячно до 10 числа месяца, следующего за истекшим месяцем.</w:t>
      </w: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2025-09-30T08:19:38Z</dcterms:modified>
</cp:coreProperties>
</file>